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025" w:rsidRPr="002D6025" w:rsidRDefault="002D6025" w:rsidP="0006117F">
      <w:pPr>
        <w:spacing w:line="240" w:lineRule="auto"/>
        <w:ind w:left="-908" w:right="-993"/>
        <w:jc w:val="center"/>
        <w:rPr>
          <w:sz w:val="28"/>
          <w:szCs w:val="28"/>
          <w:rtl/>
          <w:lang w:bidi="ar-JO"/>
        </w:rPr>
      </w:pPr>
      <w:r w:rsidRPr="002D6025">
        <w:rPr>
          <w:rFonts w:hint="cs"/>
          <w:sz w:val="28"/>
          <w:szCs w:val="28"/>
          <w:rtl/>
          <w:lang w:bidi="ar-JO"/>
        </w:rPr>
        <w:t>بسم الله الرحمن الرحيم</w:t>
      </w:r>
    </w:p>
    <w:p w:rsidR="002D6025" w:rsidRPr="002D6025" w:rsidRDefault="002D6025" w:rsidP="0006117F">
      <w:pPr>
        <w:spacing w:line="240" w:lineRule="auto"/>
        <w:ind w:left="-908" w:right="-993"/>
        <w:jc w:val="center"/>
        <w:rPr>
          <w:sz w:val="28"/>
          <w:szCs w:val="28"/>
          <w:rtl/>
          <w:lang w:bidi="ar-JO"/>
        </w:rPr>
      </w:pPr>
      <w:r w:rsidRPr="002D6025">
        <w:rPr>
          <w:rFonts w:hint="cs"/>
          <w:sz w:val="28"/>
          <w:szCs w:val="28"/>
          <w:rtl/>
          <w:lang w:bidi="ar-JO"/>
        </w:rPr>
        <w:t>الخطة العلاجية للعام الدراسي 2016 / 2017</w:t>
      </w:r>
    </w:p>
    <w:p w:rsidR="002D6025" w:rsidRPr="002D6025" w:rsidRDefault="002D6025" w:rsidP="0006117F">
      <w:pPr>
        <w:spacing w:line="240" w:lineRule="auto"/>
        <w:ind w:left="-908" w:right="-993"/>
        <w:jc w:val="center"/>
        <w:rPr>
          <w:sz w:val="28"/>
          <w:szCs w:val="28"/>
          <w:rtl/>
          <w:lang w:bidi="ar-JO"/>
        </w:rPr>
      </w:pPr>
      <w:r w:rsidRPr="002D6025">
        <w:rPr>
          <w:rFonts w:hint="cs"/>
          <w:sz w:val="28"/>
          <w:szCs w:val="28"/>
          <w:rtl/>
          <w:lang w:bidi="ar-JO"/>
        </w:rPr>
        <w:t xml:space="preserve">مدرسة أحمد </w:t>
      </w:r>
      <w:proofErr w:type="spellStart"/>
      <w:r w:rsidRPr="002D6025">
        <w:rPr>
          <w:rFonts w:hint="cs"/>
          <w:sz w:val="28"/>
          <w:szCs w:val="28"/>
          <w:rtl/>
          <w:lang w:bidi="ar-JO"/>
        </w:rPr>
        <w:t>الطراونة</w:t>
      </w:r>
      <w:proofErr w:type="spellEnd"/>
      <w:r w:rsidRPr="002D6025">
        <w:rPr>
          <w:rFonts w:hint="cs"/>
          <w:sz w:val="28"/>
          <w:szCs w:val="28"/>
          <w:rtl/>
          <w:lang w:bidi="ar-JO"/>
        </w:rPr>
        <w:t xml:space="preserve"> الثانوية للبنين</w:t>
      </w:r>
    </w:p>
    <w:p w:rsidR="002D6025" w:rsidRDefault="002D6025" w:rsidP="0006117F">
      <w:pPr>
        <w:pBdr>
          <w:bottom w:val="single" w:sz="6" w:space="1" w:color="auto"/>
        </w:pBdr>
        <w:spacing w:line="240" w:lineRule="auto"/>
        <w:ind w:left="-908" w:right="-993"/>
        <w:rPr>
          <w:sz w:val="28"/>
          <w:szCs w:val="28"/>
          <w:rtl/>
          <w:lang w:bidi="ar-JO"/>
        </w:rPr>
      </w:pPr>
      <w:r w:rsidRPr="002D6025">
        <w:rPr>
          <w:rFonts w:hint="cs"/>
          <w:sz w:val="28"/>
          <w:szCs w:val="28"/>
          <w:rtl/>
          <w:lang w:bidi="ar-JO"/>
        </w:rPr>
        <w:t>المبحث اللغة العربية</w:t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  <w:t xml:space="preserve">إعداد المعلم علاء </w:t>
      </w:r>
      <w:proofErr w:type="spellStart"/>
      <w:r w:rsidRPr="002D6025">
        <w:rPr>
          <w:rFonts w:hint="cs"/>
          <w:sz w:val="28"/>
          <w:szCs w:val="28"/>
          <w:rtl/>
          <w:lang w:bidi="ar-JO"/>
        </w:rPr>
        <w:t>الطفيحات</w:t>
      </w:r>
      <w:proofErr w:type="spellEnd"/>
    </w:p>
    <w:tbl>
      <w:tblPr>
        <w:tblStyle w:val="a3"/>
        <w:bidiVisual/>
        <w:tblW w:w="10065" w:type="dxa"/>
        <w:tblInd w:w="-800" w:type="dxa"/>
        <w:tblLook w:val="04A0"/>
      </w:tblPr>
      <w:tblGrid>
        <w:gridCol w:w="1559"/>
        <w:gridCol w:w="1418"/>
        <w:gridCol w:w="3402"/>
        <w:gridCol w:w="1984"/>
        <w:gridCol w:w="1702"/>
      </w:tblGrid>
      <w:tr w:rsidR="002D6025" w:rsidTr="002D6025">
        <w:tc>
          <w:tcPr>
            <w:tcW w:w="1559" w:type="dxa"/>
          </w:tcPr>
          <w:p w:rsidR="002D6025" w:rsidRDefault="002D6025" w:rsidP="0006117F">
            <w:pPr>
              <w:jc w:val="center"/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المهارة المراد علاجها</w:t>
            </w:r>
          </w:p>
        </w:tc>
        <w:tc>
          <w:tcPr>
            <w:tcW w:w="1418" w:type="dxa"/>
          </w:tcPr>
          <w:p w:rsidR="002D6025" w:rsidRDefault="002D6025" w:rsidP="0006117F">
            <w:pPr>
              <w:jc w:val="center"/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الفئة المستهدفة</w:t>
            </w:r>
          </w:p>
        </w:tc>
        <w:tc>
          <w:tcPr>
            <w:tcW w:w="3402" w:type="dxa"/>
          </w:tcPr>
          <w:p w:rsidR="002D6025" w:rsidRDefault="002D6025" w:rsidP="0006117F">
            <w:pPr>
              <w:jc w:val="center"/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الأنشطة والوسائل والإجراءات</w:t>
            </w:r>
          </w:p>
        </w:tc>
        <w:tc>
          <w:tcPr>
            <w:tcW w:w="1984" w:type="dxa"/>
          </w:tcPr>
          <w:p w:rsidR="002D6025" w:rsidRDefault="002D6025" w:rsidP="0006117F">
            <w:pPr>
              <w:ind w:left="-908" w:right="-993"/>
              <w:jc w:val="center"/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أدوات القويم</w:t>
            </w:r>
          </w:p>
        </w:tc>
        <w:tc>
          <w:tcPr>
            <w:tcW w:w="1702" w:type="dxa"/>
          </w:tcPr>
          <w:p w:rsidR="002D6025" w:rsidRDefault="002D6025" w:rsidP="0006117F">
            <w:pPr>
              <w:ind w:left="-908" w:right="-993"/>
              <w:jc w:val="center"/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تاريخ الإنجاز</w:t>
            </w:r>
          </w:p>
        </w:tc>
      </w:tr>
      <w:tr w:rsidR="002D6025" w:rsidTr="002D6025">
        <w:tc>
          <w:tcPr>
            <w:tcW w:w="1559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النحو والصرف</w:t>
            </w:r>
          </w:p>
        </w:tc>
        <w:tc>
          <w:tcPr>
            <w:tcW w:w="1418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الثاني الثانوي</w:t>
            </w:r>
          </w:p>
        </w:tc>
        <w:tc>
          <w:tcPr>
            <w:tcW w:w="3402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عرض مجموعة من الأمثلة تحتوي جميع مهارات النحو والصرف المطلوبة في إطار المنهاج، مع ضرورة بيان كيفية التمييز بين معاني حروف الجر، والتمييز بين ما الاسمية والحرفية.</w:t>
            </w:r>
          </w:p>
        </w:tc>
        <w:tc>
          <w:tcPr>
            <w:tcW w:w="1984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ملاحظة الطلاب وإجاباتهم التي يعطونها، وحلولهم للجمل، الاختبارات، والتدريبات، وأوراق العمل، وانسجامهم مع مجموعاتهم.</w:t>
            </w:r>
          </w:p>
        </w:tc>
        <w:tc>
          <w:tcPr>
            <w:tcW w:w="1702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على مدار الفصل الدراسي الأول</w:t>
            </w:r>
          </w:p>
        </w:tc>
      </w:tr>
      <w:tr w:rsidR="002D6025" w:rsidTr="002D6025">
        <w:tc>
          <w:tcPr>
            <w:tcW w:w="1559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02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عرض مجموعة أخرى من الأمثلة حول الألفاظ الدالة على العدد والكنايات الخاصة منها، مع ضرورة تمييز الطالبة الغرض من إيرادها، والتمييز بين كم الاستفهامية، والخبرية، وكذا، والتعرف إلى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JO"/>
              </w:rPr>
              <w:t>اعرابها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JO"/>
              </w:rPr>
              <w:t>.</w:t>
            </w:r>
          </w:p>
        </w:tc>
        <w:tc>
          <w:tcPr>
            <w:tcW w:w="1984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ملاحظة الطلاب وإجاباتهم التي يعطونها، وحلولهم للجمل، الاختبارات، والتدريبات، وأوراق العمل، وانسجامهم مع مجموعاتهم.</w:t>
            </w:r>
          </w:p>
        </w:tc>
        <w:tc>
          <w:tcPr>
            <w:tcW w:w="1702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على مدار الفصل الدراسي الأول</w:t>
            </w:r>
          </w:p>
        </w:tc>
      </w:tr>
      <w:tr w:rsidR="002D6025" w:rsidTr="002D6025">
        <w:tc>
          <w:tcPr>
            <w:tcW w:w="1559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02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تقسيم الطلاب إلى فرقتين الأولى تمثل الإضافة اللفظية، والثانية تمثل الإضافة المعنوية، وكل فئة تعرف عن نفسها</w:t>
            </w:r>
          </w:p>
        </w:tc>
        <w:tc>
          <w:tcPr>
            <w:tcW w:w="1984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ملاحظة الطلاب وإجاباتهم التي يعطونها، وحلولهم للجمل، الاختبارات، والتدريبات، وأوراق العمل، وانسجامهم مع مجموعاتهم.</w:t>
            </w:r>
          </w:p>
        </w:tc>
        <w:tc>
          <w:tcPr>
            <w:tcW w:w="1702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على مدار الفصل الدراسي الأول</w:t>
            </w:r>
          </w:p>
        </w:tc>
      </w:tr>
      <w:tr w:rsidR="002D6025" w:rsidTr="002D6025">
        <w:tc>
          <w:tcPr>
            <w:tcW w:w="1559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02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أسمي كل مجموعة بالسبب الخاص بكسر همزة إن، وباقي الطلبة يوردون أمثلة حول الأسباب</w:t>
            </w:r>
          </w:p>
        </w:tc>
        <w:tc>
          <w:tcPr>
            <w:tcW w:w="1984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ملاحظة الطلاب وإجاباتهم التي يعطونها، وحلولهم للجمل، الاختبارات، والتدريبات، وأوراق العمل، وانسجامهم مع مجموعاتهم.</w:t>
            </w:r>
          </w:p>
        </w:tc>
        <w:tc>
          <w:tcPr>
            <w:tcW w:w="1702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على مدار الفصل الدراسي الأول</w:t>
            </w:r>
          </w:p>
        </w:tc>
      </w:tr>
    </w:tbl>
    <w:p w:rsidR="002D6025" w:rsidRDefault="002D6025" w:rsidP="0006117F">
      <w:pPr>
        <w:ind w:left="-908" w:right="-993"/>
        <w:rPr>
          <w:sz w:val="28"/>
          <w:szCs w:val="28"/>
          <w:rtl/>
          <w:lang w:bidi="ar-JO"/>
        </w:rPr>
      </w:pPr>
    </w:p>
    <w:p w:rsidR="0006117F" w:rsidRDefault="0006117F" w:rsidP="0006117F">
      <w:pPr>
        <w:ind w:left="-908" w:right="-993"/>
        <w:rPr>
          <w:sz w:val="28"/>
          <w:szCs w:val="28"/>
          <w:rtl/>
          <w:lang w:bidi="ar-JO"/>
        </w:rPr>
      </w:pPr>
    </w:p>
    <w:p w:rsidR="0006117F" w:rsidRPr="005F327C" w:rsidRDefault="0006117F" w:rsidP="0006117F">
      <w:pPr>
        <w:autoSpaceDE w:val="0"/>
        <w:autoSpaceDN w:val="0"/>
        <w:adjustRightInd w:val="0"/>
        <w:spacing w:after="0" w:line="240" w:lineRule="auto"/>
        <w:ind w:left="-908" w:right="-993"/>
        <w:rPr>
          <w:rFonts w:ascii="Simplified Arabic,Bold" w:cs="Simplified Arabic,Bold"/>
          <w:b/>
          <w:bCs/>
          <w:sz w:val="20"/>
          <w:szCs w:val="20"/>
          <w:rtl/>
        </w:rPr>
      </w:pPr>
      <w:r w:rsidRPr="00614F3E">
        <w:rPr>
          <w:rFonts w:ascii="Simplified Arabic" w:hAnsi="Simplified Arabic" w:cs="Simplified Arabic" w:hint="cs"/>
          <w:b/>
          <w:bCs/>
          <w:rtl/>
        </w:rPr>
        <w:tab/>
      </w:r>
      <w:r>
        <w:rPr>
          <w:rFonts w:ascii="Simplified Arabic" w:hAnsi="Simplified Arabic" w:cs="Simplified Arabic" w:hint="cs"/>
          <w:b/>
          <w:bCs/>
          <w:rtl/>
        </w:rPr>
        <w:t xml:space="preserve">المعلم: علاء </w:t>
      </w:r>
      <w:proofErr w:type="spellStart"/>
      <w:r>
        <w:rPr>
          <w:rFonts w:ascii="Simplified Arabic" w:hAnsi="Simplified Arabic" w:cs="Simplified Arabic" w:hint="cs"/>
          <w:b/>
          <w:bCs/>
          <w:rtl/>
        </w:rPr>
        <w:t>الطفيحات</w:t>
      </w:r>
      <w:proofErr w:type="spellEnd"/>
      <w:r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/>
          <w:b/>
          <w:bCs/>
          <w:rtl/>
        </w:rPr>
        <w:t>المشرف</w:t>
      </w:r>
      <w:r w:rsidRPr="00614F3E">
        <w:rPr>
          <w:rFonts w:ascii="Simplified Arabic" w:hAnsi="Simplified Arabic" w:cs="Simplified Arabic"/>
          <w:b/>
          <w:bCs/>
        </w:rPr>
        <w:t xml:space="preserve"> </w:t>
      </w:r>
      <w:r>
        <w:rPr>
          <w:rFonts w:ascii="Simplified Arabic" w:hAnsi="Simplified Arabic" w:cs="Simplified Arabic" w:hint="cs"/>
          <w:b/>
          <w:bCs/>
          <w:rtl/>
        </w:rPr>
        <w:t>:</w:t>
      </w:r>
      <w:r w:rsidRPr="00614F3E"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/>
          <w:b/>
          <w:bCs/>
          <w:rtl/>
        </w:rPr>
        <w:t>مدير</w:t>
      </w:r>
      <w:r w:rsidRPr="00614F3E">
        <w:rPr>
          <w:rFonts w:ascii="Simplified Arabic" w:hAnsi="Simplified Arabic" w:cs="Simplified Arabic"/>
          <w:b/>
          <w:bCs/>
        </w:rPr>
        <w:t xml:space="preserve"> </w:t>
      </w:r>
      <w:r w:rsidRPr="00614F3E">
        <w:rPr>
          <w:rFonts w:ascii="Simplified Arabic" w:hAnsi="Simplified Arabic" w:cs="Simplified Arabic"/>
          <w:b/>
          <w:bCs/>
          <w:rtl/>
        </w:rPr>
        <w:t>المدرسة</w:t>
      </w:r>
      <w:r w:rsidRPr="00614F3E">
        <w:rPr>
          <w:rFonts w:ascii="Simplified Arabic" w:hAnsi="Simplified Arabic" w:cs="Simplified Arabic"/>
          <w:b/>
          <w:bCs/>
        </w:rPr>
        <w:t xml:space="preserve"> </w:t>
      </w:r>
      <w:r>
        <w:rPr>
          <w:rFonts w:ascii="Simplified Arabic" w:hAnsi="Simplified Arabic" w:cs="Simplified Arabic" w:hint="cs"/>
          <w:b/>
          <w:bCs/>
          <w:rtl/>
        </w:rPr>
        <w:t>:</w:t>
      </w:r>
    </w:p>
    <w:p w:rsidR="0006117F" w:rsidRDefault="0006117F" w:rsidP="0006117F">
      <w:pPr>
        <w:autoSpaceDE w:val="0"/>
        <w:autoSpaceDN w:val="0"/>
        <w:adjustRightInd w:val="0"/>
        <w:spacing w:after="0" w:line="240" w:lineRule="auto"/>
        <w:ind w:left="-908" w:right="-993"/>
        <w:jc w:val="center"/>
        <w:rPr>
          <w:rFonts w:ascii="Simplified Arabic,Bold" w:cs="Simplified Arabic,Bold"/>
          <w:b/>
          <w:bCs/>
        </w:rPr>
      </w:pPr>
    </w:p>
    <w:p w:rsidR="002D6025" w:rsidRPr="0006117F" w:rsidRDefault="002D6025" w:rsidP="0006117F">
      <w:pPr>
        <w:ind w:left="-908" w:right="-993"/>
        <w:rPr>
          <w:sz w:val="28"/>
          <w:szCs w:val="28"/>
          <w:rtl/>
          <w:lang w:bidi="ar-JO"/>
        </w:rPr>
      </w:pPr>
    </w:p>
    <w:p w:rsidR="002D6025" w:rsidRDefault="002D6025" w:rsidP="0006117F">
      <w:pPr>
        <w:ind w:left="-908" w:right="-993"/>
        <w:rPr>
          <w:sz w:val="28"/>
          <w:szCs w:val="28"/>
          <w:rtl/>
          <w:lang w:bidi="ar-JO"/>
        </w:rPr>
      </w:pPr>
    </w:p>
    <w:p w:rsidR="002D6025" w:rsidRDefault="002D6025" w:rsidP="0006117F">
      <w:pPr>
        <w:ind w:left="-908" w:right="-993"/>
        <w:rPr>
          <w:sz w:val="28"/>
          <w:szCs w:val="28"/>
          <w:rtl/>
          <w:lang w:bidi="ar-JO"/>
        </w:rPr>
      </w:pPr>
    </w:p>
    <w:p w:rsidR="002D6025" w:rsidRPr="002D6025" w:rsidRDefault="002D6025" w:rsidP="0006117F">
      <w:pPr>
        <w:spacing w:line="240" w:lineRule="auto"/>
        <w:ind w:left="-908" w:right="-993"/>
        <w:jc w:val="center"/>
        <w:rPr>
          <w:sz w:val="28"/>
          <w:szCs w:val="28"/>
          <w:rtl/>
          <w:lang w:bidi="ar-JO"/>
        </w:rPr>
      </w:pPr>
      <w:r w:rsidRPr="002D6025">
        <w:rPr>
          <w:rFonts w:hint="cs"/>
          <w:sz w:val="28"/>
          <w:szCs w:val="28"/>
          <w:rtl/>
          <w:lang w:bidi="ar-JO"/>
        </w:rPr>
        <w:lastRenderedPageBreak/>
        <w:t>بسم الله الرحمن الرحيم</w:t>
      </w:r>
    </w:p>
    <w:p w:rsidR="002D6025" w:rsidRPr="002D6025" w:rsidRDefault="002D6025" w:rsidP="0006117F">
      <w:pPr>
        <w:spacing w:line="240" w:lineRule="auto"/>
        <w:ind w:left="-908" w:right="-993"/>
        <w:jc w:val="center"/>
        <w:rPr>
          <w:sz w:val="28"/>
          <w:szCs w:val="28"/>
          <w:rtl/>
          <w:lang w:bidi="ar-JO"/>
        </w:rPr>
      </w:pPr>
      <w:r w:rsidRPr="002D6025">
        <w:rPr>
          <w:rFonts w:hint="cs"/>
          <w:sz w:val="28"/>
          <w:szCs w:val="28"/>
          <w:rtl/>
          <w:lang w:bidi="ar-JO"/>
        </w:rPr>
        <w:t>الخطة العلاجية للعام الدراسي 2016 / 2017</w:t>
      </w:r>
    </w:p>
    <w:p w:rsidR="002D6025" w:rsidRPr="002D6025" w:rsidRDefault="002D6025" w:rsidP="0006117F">
      <w:pPr>
        <w:spacing w:line="240" w:lineRule="auto"/>
        <w:ind w:left="-908" w:right="-993"/>
        <w:jc w:val="center"/>
        <w:rPr>
          <w:sz w:val="28"/>
          <w:szCs w:val="28"/>
          <w:rtl/>
          <w:lang w:bidi="ar-JO"/>
        </w:rPr>
      </w:pPr>
      <w:r w:rsidRPr="002D6025">
        <w:rPr>
          <w:rFonts w:hint="cs"/>
          <w:sz w:val="28"/>
          <w:szCs w:val="28"/>
          <w:rtl/>
          <w:lang w:bidi="ar-JO"/>
        </w:rPr>
        <w:t xml:space="preserve">مدرسة أحمد </w:t>
      </w:r>
      <w:proofErr w:type="spellStart"/>
      <w:r w:rsidRPr="002D6025">
        <w:rPr>
          <w:rFonts w:hint="cs"/>
          <w:sz w:val="28"/>
          <w:szCs w:val="28"/>
          <w:rtl/>
          <w:lang w:bidi="ar-JO"/>
        </w:rPr>
        <w:t>الطراونة</w:t>
      </w:r>
      <w:proofErr w:type="spellEnd"/>
      <w:r w:rsidRPr="002D6025">
        <w:rPr>
          <w:rFonts w:hint="cs"/>
          <w:sz w:val="28"/>
          <w:szCs w:val="28"/>
          <w:rtl/>
          <w:lang w:bidi="ar-JO"/>
        </w:rPr>
        <w:t xml:space="preserve"> الثانوية للبنين</w:t>
      </w:r>
    </w:p>
    <w:p w:rsidR="002D6025" w:rsidRDefault="002D6025" w:rsidP="0006117F">
      <w:pPr>
        <w:pBdr>
          <w:bottom w:val="single" w:sz="6" w:space="1" w:color="auto"/>
        </w:pBdr>
        <w:spacing w:line="240" w:lineRule="auto"/>
        <w:ind w:left="-908" w:right="-993"/>
        <w:rPr>
          <w:sz w:val="28"/>
          <w:szCs w:val="28"/>
          <w:rtl/>
          <w:lang w:bidi="ar-JO"/>
        </w:rPr>
      </w:pPr>
      <w:r w:rsidRPr="002D6025">
        <w:rPr>
          <w:rFonts w:hint="cs"/>
          <w:sz w:val="28"/>
          <w:szCs w:val="28"/>
          <w:rtl/>
          <w:lang w:bidi="ar-JO"/>
        </w:rPr>
        <w:t>المبحث اللغة العربية</w:t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  <w:t xml:space="preserve">إعداد المعلم علاء </w:t>
      </w:r>
      <w:proofErr w:type="spellStart"/>
      <w:r w:rsidRPr="002D6025">
        <w:rPr>
          <w:rFonts w:hint="cs"/>
          <w:sz w:val="28"/>
          <w:szCs w:val="28"/>
          <w:rtl/>
          <w:lang w:bidi="ar-JO"/>
        </w:rPr>
        <w:t>الطفيحات</w:t>
      </w:r>
      <w:proofErr w:type="spellEnd"/>
    </w:p>
    <w:tbl>
      <w:tblPr>
        <w:tblStyle w:val="a3"/>
        <w:bidiVisual/>
        <w:tblW w:w="10065" w:type="dxa"/>
        <w:tblInd w:w="-800" w:type="dxa"/>
        <w:tblLook w:val="04A0"/>
      </w:tblPr>
      <w:tblGrid>
        <w:gridCol w:w="1559"/>
        <w:gridCol w:w="1418"/>
        <w:gridCol w:w="3402"/>
        <w:gridCol w:w="1984"/>
        <w:gridCol w:w="1702"/>
      </w:tblGrid>
      <w:tr w:rsidR="002D6025" w:rsidTr="00096804">
        <w:tc>
          <w:tcPr>
            <w:tcW w:w="1559" w:type="dxa"/>
          </w:tcPr>
          <w:p w:rsidR="002D6025" w:rsidRDefault="002D6025" w:rsidP="0006117F">
            <w:pPr>
              <w:jc w:val="center"/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المهارة المراد علاجها</w:t>
            </w:r>
          </w:p>
        </w:tc>
        <w:tc>
          <w:tcPr>
            <w:tcW w:w="1418" w:type="dxa"/>
          </w:tcPr>
          <w:p w:rsidR="002D6025" w:rsidRDefault="002D6025" w:rsidP="0006117F">
            <w:pPr>
              <w:jc w:val="center"/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الفئة المستهدفة</w:t>
            </w:r>
          </w:p>
        </w:tc>
        <w:tc>
          <w:tcPr>
            <w:tcW w:w="3402" w:type="dxa"/>
          </w:tcPr>
          <w:p w:rsidR="002D6025" w:rsidRDefault="002D6025" w:rsidP="0006117F">
            <w:pPr>
              <w:jc w:val="center"/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الأنشطة والوسائل والإجراءات</w:t>
            </w:r>
          </w:p>
        </w:tc>
        <w:tc>
          <w:tcPr>
            <w:tcW w:w="1984" w:type="dxa"/>
          </w:tcPr>
          <w:p w:rsidR="002D6025" w:rsidRDefault="002D6025" w:rsidP="0006117F">
            <w:pPr>
              <w:ind w:left="-908" w:right="-993"/>
              <w:jc w:val="center"/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أدوات القويم</w:t>
            </w:r>
          </w:p>
        </w:tc>
        <w:tc>
          <w:tcPr>
            <w:tcW w:w="1702" w:type="dxa"/>
          </w:tcPr>
          <w:p w:rsidR="002D6025" w:rsidRDefault="002D6025" w:rsidP="0006117F">
            <w:pPr>
              <w:ind w:left="-908" w:right="-993"/>
              <w:jc w:val="center"/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تاريخ الإنجاز</w:t>
            </w:r>
          </w:p>
        </w:tc>
      </w:tr>
      <w:tr w:rsidR="002D6025" w:rsidTr="00096804">
        <w:tc>
          <w:tcPr>
            <w:tcW w:w="1559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البلاغة العربية</w:t>
            </w:r>
          </w:p>
        </w:tc>
        <w:tc>
          <w:tcPr>
            <w:tcW w:w="1418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الثاني الثانوي</w:t>
            </w:r>
          </w:p>
        </w:tc>
        <w:tc>
          <w:tcPr>
            <w:tcW w:w="3402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تدريب الطلاب على التفرقة بين أنواع الخبر والإنشاء، من خلال طرح الأمثلة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JO"/>
              </w:rPr>
              <w:t>الإثرائية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من الطلاب أنفسهم مع ضرورة الحرص على تمييز الطلاب لفكرة المعنى الخاص لكل نوع من أنواع وأغراض الخبر والإنشاء.</w:t>
            </w:r>
          </w:p>
        </w:tc>
        <w:tc>
          <w:tcPr>
            <w:tcW w:w="1984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ملاحظة الطلاب وإجاباتهم التي يعطونها، وحلولهم للجمل، الاختبارات، والتدريبات، وأوراق العمل، وانسجامهم مع مجموعاتهم.</w:t>
            </w:r>
          </w:p>
        </w:tc>
        <w:tc>
          <w:tcPr>
            <w:tcW w:w="1702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على مدار الفصل الدراسي الأول</w:t>
            </w:r>
          </w:p>
        </w:tc>
      </w:tr>
      <w:tr w:rsidR="002D6025" w:rsidTr="00096804">
        <w:tc>
          <w:tcPr>
            <w:tcW w:w="1559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02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تكليف مجموعة من الطلاب بشرح جزئية من جزئيات الإسناد، بحسب فهمه وإدراكه لها، مع ضرورة إدراج أسماء الطلاب المتفاعلين معهم في قائمة لتحفيزهم وتشجيعهم على الشرح في المرات القادمة</w:t>
            </w:r>
          </w:p>
        </w:tc>
        <w:tc>
          <w:tcPr>
            <w:tcW w:w="1984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ملاحظة الطلاب وإجاباتهم التي يعطونها، وحلولهم للجمل، الاختبارات، والتدريبات، وأوراق العمل، وانسجامهم مع مجموعاتهم.</w:t>
            </w:r>
          </w:p>
        </w:tc>
        <w:tc>
          <w:tcPr>
            <w:tcW w:w="1702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على مدار الفصل الدراسي الأول</w:t>
            </w:r>
          </w:p>
        </w:tc>
      </w:tr>
      <w:tr w:rsidR="002D6025" w:rsidTr="00096804">
        <w:tc>
          <w:tcPr>
            <w:tcW w:w="1559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02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تقسيم الطلاب إلى مجموعات كل مجموعة تمثل نوعا من أنواع القصر وطرقه، وكل طالب يعرف بنفسه باعتباره أداة تمثل القصر، وآخر يشرح المقصود بالأداة.</w:t>
            </w:r>
          </w:p>
        </w:tc>
        <w:tc>
          <w:tcPr>
            <w:tcW w:w="1984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ملاحظة الطلاب وإجاباتهم التي يعطونها، وحلولهم للجمل، الاختبارات، والتدريبات، وأوراق العمل، وانسجامهم مع مجموعاتهم.</w:t>
            </w:r>
          </w:p>
        </w:tc>
        <w:tc>
          <w:tcPr>
            <w:tcW w:w="1702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على مدار الفصل الدراسي الأول</w:t>
            </w:r>
          </w:p>
        </w:tc>
      </w:tr>
      <w:tr w:rsidR="002D6025" w:rsidTr="00096804">
        <w:tc>
          <w:tcPr>
            <w:tcW w:w="1559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02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إعطاء كل طالب مثالا على نوع من أنواع المحسنات اللفظية والبديعية، ويقوم الطالب الآخر بإعطاء النوع المقصود من المحسن اللفظي والبديعي، مع ضرورة شرح المثال والمقصود منه.</w:t>
            </w:r>
          </w:p>
        </w:tc>
        <w:tc>
          <w:tcPr>
            <w:tcW w:w="1984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ملاحظة الطلاب وإجاباتهم التي يعطونها، وحلولهم للجمل، الاختبارات، والتدريبات، وأوراق العمل، وانسجامهم مع مجموعاتهم.</w:t>
            </w:r>
          </w:p>
        </w:tc>
        <w:tc>
          <w:tcPr>
            <w:tcW w:w="1702" w:type="dxa"/>
          </w:tcPr>
          <w:p w:rsidR="002D6025" w:rsidRDefault="002D6025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على مدار الفصل الدراسي الأول</w:t>
            </w:r>
          </w:p>
        </w:tc>
      </w:tr>
    </w:tbl>
    <w:p w:rsidR="002D6025" w:rsidRDefault="002D6025" w:rsidP="0006117F">
      <w:pPr>
        <w:ind w:left="-908" w:right="-993"/>
        <w:rPr>
          <w:sz w:val="28"/>
          <w:szCs w:val="28"/>
          <w:rtl/>
          <w:lang w:bidi="ar-JO"/>
        </w:rPr>
      </w:pPr>
    </w:p>
    <w:p w:rsidR="0006117F" w:rsidRDefault="0006117F" w:rsidP="0006117F">
      <w:pPr>
        <w:ind w:left="-908" w:right="-993"/>
        <w:rPr>
          <w:sz w:val="28"/>
          <w:szCs w:val="28"/>
          <w:rtl/>
          <w:lang w:bidi="ar-JO"/>
        </w:rPr>
      </w:pPr>
    </w:p>
    <w:p w:rsidR="0006117F" w:rsidRPr="005F327C" w:rsidRDefault="0006117F" w:rsidP="0006117F">
      <w:pPr>
        <w:autoSpaceDE w:val="0"/>
        <w:autoSpaceDN w:val="0"/>
        <w:adjustRightInd w:val="0"/>
        <w:spacing w:after="0" w:line="240" w:lineRule="auto"/>
        <w:ind w:left="-908" w:right="-993"/>
        <w:rPr>
          <w:rFonts w:ascii="Simplified Arabic,Bold" w:cs="Simplified Arabic,Bold"/>
          <w:b/>
          <w:bCs/>
          <w:sz w:val="20"/>
          <w:szCs w:val="20"/>
          <w:rtl/>
        </w:rPr>
      </w:pPr>
      <w:r w:rsidRPr="00614F3E">
        <w:rPr>
          <w:rFonts w:ascii="Simplified Arabic" w:hAnsi="Simplified Arabic" w:cs="Simplified Arabic" w:hint="cs"/>
          <w:b/>
          <w:bCs/>
          <w:rtl/>
        </w:rPr>
        <w:tab/>
      </w:r>
      <w:r>
        <w:rPr>
          <w:rFonts w:ascii="Simplified Arabic" w:hAnsi="Simplified Arabic" w:cs="Simplified Arabic" w:hint="cs"/>
          <w:b/>
          <w:bCs/>
          <w:rtl/>
        </w:rPr>
        <w:t xml:space="preserve">المعلم: علاء </w:t>
      </w:r>
      <w:proofErr w:type="spellStart"/>
      <w:r>
        <w:rPr>
          <w:rFonts w:ascii="Simplified Arabic" w:hAnsi="Simplified Arabic" w:cs="Simplified Arabic" w:hint="cs"/>
          <w:b/>
          <w:bCs/>
          <w:rtl/>
        </w:rPr>
        <w:t>الطفيحات</w:t>
      </w:r>
      <w:proofErr w:type="spellEnd"/>
      <w:r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/>
          <w:b/>
          <w:bCs/>
          <w:rtl/>
        </w:rPr>
        <w:t>المشرف</w:t>
      </w:r>
      <w:r w:rsidRPr="00614F3E">
        <w:rPr>
          <w:rFonts w:ascii="Simplified Arabic" w:hAnsi="Simplified Arabic" w:cs="Simplified Arabic"/>
          <w:b/>
          <w:bCs/>
        </w:rPr>
        <w:t xml:space="preserve"> </w:t>
      </w:r>
      <w:r>
        <w:rPr>
          <w:rFonts w:ascii="Simplified Arabic" w:hAnsi="Simplified Arabic" w:cs="Simplified Arabic" w:hint="cs"/>
          <w:b/>
          <w:bCs/>
          <w:rtl/>
        </w:rPr>
        <w:t>:</w:t>
      </w:r>
      <w:r w:rsidRPr="00614F3E"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/>
          <w:b/>
          <w:bCs/>
          <w:rtl/>
        </w:rPr>
        <w:t>مدير</w:t>
      </w:r>
      <w:r w:rsidRPr="00614F3E">
        <w:rPr>
          <w:rFonts w:ascii="Simplified Arabic" w:hAnsi="Simplified Arabic" w:cs="Simplified Arabic"/>
          <w:b/>
          <w:bCs/>
        </w:rPr>
        <w:t xml:space="preserve"> </w:t>
      </w:r>
      <w:r w:rsidRPr="00614F3E">
        <w:rPr>
          <w:rFonts w:ascii="Simplified Arabic" w:hAnsi="Simplified Arabic" w:cs="Simplified Arabic"/>
          <w:b/>
          <w:bCs/>
          <w:rtl/>
        </w:rPr>
        <w:t>المدرسة</w:t>
      </w:r>
      <w:r w:rsidRPr="00614F3E">
        <w:rPr>
          <w:rFonts w:ascii="Simplified Arabic" w:hAnsi="Simplified Arabic" w:cs="Simplified Arabic"/>
          <w:b/>
          <w:bCs/>
        </w:rPr>
        <w:t xml:space="preserve"> </w:t>
      </w:r>
      <w:r>
        <w:rPr>
          <w:rFonts w:ascii="Simplified Arabic" w:hAnsi="Simplified Arabic" w:cs="Simplified Arabic" w:hint="cs"/>
          <w:b/>
          <w:bCs/>
          <w:rtl/>
        </w:rPr>
        <w:t>:</w:t>
      </w:r>
    </w:p>
    <w:p w:rsidR="0006117F" w:rsidRDefault="0006117F" w:rsidP="0006117F">
      <w:pPr>
        <w:ind w:left="-908" w:right="-993"/>
        <w:rPr>
          <w:sz w:val="28"/>
          <w:szCs w:val="28"/>
          <w:rtl/>
        </w:rPr>
      </w:pPr>
    </w:p>
    <w:p w:rsidR="0006117F" w:rsidRDefault="0006117F" w:rsidP="0006117F">
      <w:pPr>
        <w:ind w:left="-908" w:right="-993"/>
        <w:rPr>
          <w:sz w:val="28"/>
          <w:szCs w:val="28"/>
          <w:rtl/>
          <w:lang w:bidi="ar-JO"/>
        </w:rPr>
      </w:pPr>
    </w:p>
    <w:p w:rsidR="0006117F" w:rsidRDefault="0006117F" w:rsidP="0006117F">
      <w:pPr>
        <w:ind w:left="-908" w:right="-993"/>
        <w:rPr>
          <w:sz w:val="28"/>
          <w:szCs w:val="28"/>
          <w:rtl/>
          <w:lang w:bidi="ar-JO"/>
        </w:rPr>
      </w:pPr>
    </w:p>
    <w:p w:rsidR="0006117F" w:rsidRDefault="0006117F" w:rsidP="0006117F">
      <w:pPr>
        <w:ind w:left="-908" w:right="-993"/>
        <w:rPr>
          <w:sz w:val="28"/>
          <w:szCs w:val="28"/>
          <w:rtl/>
          <w:lang w:bidi="ar-JO"/>
        </w:rPr>
      </w:pPr>
    </w:p>
    <w:p w:rsidR="0006117F" w:rsidRPr="002D6025" w:rsidRDefault="0006117F" w:rsidP="0006117F">
      <w:pPr>
        <w:spacing w:line="240" w:lineRule="auto"/>
        <w:ind w:left="-908" w:right="-993"/>
        <w:jc w:val="center"/>
        <w:rPr>
          <w:sz w:val="28"/>
          <w:szCs w:val="28"/>
          <w:rtl/>
          <w:lang w:bidi="ar-JO"/>
        </w:rPr>
      </w:pPr>
      <w:r w:rsidRPr="002D6025">
        <w:rPr>
          <w:rFonts w:hint="cs"/>
          <w:sz w:val="28"/>
          <w:szCs w:val="28"/>
          <w:rtl/>
          <w:lang w:bidi="ar-JO"/>
        </w:rPr>
        <w:lastRenderedPageBreak/>
        <w:t>بسم الله الرحمن الرحيم</w:t>
      </w:r>
    </w:p>
    <w:p w:rsidR="0006117F" w:rsidRPr="002D6025" w:rsidRDefault="0006117F" w:rsidP="0006117F">
      <w:pPr>
        <w:spacing w:line="240" w:lineRule="auto"/>
        <w:ind w:left="-908" w:right="-993"/>
        <w:jc w:val="center"/>
        <w:rPr>
          <w:sz w:val="28"/>
          <w:szCs w:val="28"/>
          <w:rtl/>
          <w:lang w:bidi="ar-JO"/>
        </w:rPr>
      </w:pPr>
      <w:r w:rsidRPr="002D6025">
        <w:rPr>
          <w:rFonts w:hint="cs"/>
          <w:sz w:val="28"/>
          <w:szCs w:val="28"/>
          <w:rtl/>
          <w:lang w:bidi="ar-JO"/>
        </w:rPr>
        <w:t>الخطة العلاجية للعام الدراسي 2016 / 2017</w:t>
      </w:r>
    </w:p>
    <w:p w:rsidR="0006117F" w:rsidRPr="002D6025" w:rsidRDefault="0006117F" w:rsidP="0006117F">
      <w:pPr>
        <w:spacing w:line="240" w:lineRule="auto"/>
        <w:ind w:left="-908" w:right="-993"/>
        <w:jc w:val="center"/>
        <w:rPr>
          <w:sz w:val="28"/>
          <w:szCs w:val="28"/>
          <w:rtl/>
          <w:lang w:bidi="ar-JO"/>
        </w:rPr>
      </w:pPr>
      <w:r w:rsidRPr="002D6025">
        <w:rPr>
          <w:rFonts w:hint="cs"/>
          <w:sz w:val="28"/>
          <w:szCs w:val="28"/>
          <w:rtl/>
          <w:lang w:bidi="ar-JO"/>
        </w:rPr>
        <w:t xml:space="preserve">مدرسة أحمد </w:t>
      </w:r>
      <w:proofErr w:type="spellStart"/>
      <w:r w:rsidRPr="002D6025">
        <w:rPr>
          <w:rFonts w:hint="cs"/>
          <w:sz w:val="28"/>
          <w:szCs w:val="28"/>
          <w:rtl/>
          <w:lang w:bidi="ar-JO"/>
        </w:rPr>
        <w:t>الطراونة</w:t>
      </w:r>
      <w:proofErr w:type="spellEnd"/>
      <w:r w:rsidRPr="002D6025">
        <w:rPr>
          <w:rFonts w:hint="cs"/>
          <w:sz w:val="28"/>
          <w:szCs w:val="28"/>
          <w:rtl/>
          <w:lang w:bidi="ar-JO"/>
        </w:rPr>
        <w:t xml:space="preserve"> الثانوية للبنين</w:t>
      </w:r>
    </w:p>
    <w:p w:rsidR="0006117F" w:rsidRDefault="0006117F" w:rsidP="0006117F">
      <w:pPr>
        <w:pBdr>
          <w:bottom w:val="single" w:sz="6" w:space="1" w:color="auto"/>
        </w:pBdr>
        <w:spacing w:line="240" w:lineRule="auto"/>
        <w:ind w:left="-908" w:right="-993"/>
        <w:rPr>
          <w:sz w:val="28"/>
          <w:szCs w:val="28"/>
          <w:rtl/>
          <w:lang w:bidi="ar-JO"/>
        </w:rPr>
      </w:pPr>
      <w:r w:rsidRPr="002D6025">
        <w:rPr>
          <w:rFonts w:hint="cs"/>
          <w:sz w:val="28"/>
          <w:szCs w:val="28"/>
          <w:rtl/>
          <w:lang w:bidi="ar-JO"/>
        </w:rPr>
        <w:t>المبحث اللغة العربية</w:t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</w:r>
      <w:r w:rsidRPr="002D6025">
        <w:rPr>
          <w:rFonts w:hint="cs"/>
          <w:sz w:val="28"/>
          <w:szCs w:val="28"/>
          <w:rtl/>
          <w:lang w:bidi="ar-JO"/>
        </w:rPr>
        <w:tab/>
        <w:t xml:space="preserve">إعداد المعلم علاء </w:t>
      </w:r>
      <w:proofErr w:type="spellStart"/>
      <w:r w:rsidRPr="002D6025">
        <w:rPr>
          <w:rFonts w:hint="cs"/>
          <w:sz w:val="28"/>
          <w:szCs w:val="28"/>
          <w:rtl/>
          <w:lang w:bidi="ar-JO"/>
        </w:rPr>
        <w:t>الطفيحات</w:t>
      </w:r>
      <w:proofErr w:type="spellEnd"/>
    </w:p>
    <w:tbl>
      <w:tblPr>
        <w:tblStyle w:val="a3"/>
        <w:bidiVisual/>
        <w:tblW w:w="10065" w:type="dxa"/>
        <w:tblInd w:w="-800" w:type="dxa"/>
        <w:tblLook w:val="04A0"/>
      </w:tblPr>
      <w:tblGrid>
        <w:gridCol w:w="1559"/>
        <w:gridCol w:w="1418"/>
        <w:gridCol w:w="3402"/>
        <w:gridCol w:w="1984"/>
        <w:gridCol w:w="1702"/>
      </w:tblGrid>
      <w:tr w:rsidR="0006117F" w:rsidTr="00EA2142">
        <w:tc>
          <w:tcPr>
            <w:tcW w:w="1559" w:type="dxa"/>
          </w:tcPr>
          <w:p w:rsidR="0006117F" w:rsidRDefault="0006117F" w:rsidP="0006117F">
            <w:pPr>
              <w:jc w:val="center"/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المهارة المراد علاجها</w:t>
            </w:r>
          </w:p>
        </w:tc>
        <w:tc>
          <w:tcPr>
            <w:tcW w:w="1418" w:type="dxa"/>
          </w:tcPr>
          <w:p w:rsidR="0006117F" w:rsidRDefault="0006117F" w:rsidP="0006117F">
            <w:pPr>
              <w:jc w:val="center"/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الفئة المستهدفة</w:t>
            </w:r>
          </w:p>
        </w:tc>
        <w:tc>
          <w:tcPr>
            <w:tcW w:w="3402" w:type="dxa"/>
          </w:tcPr>
          <w:p w:rsidR="0006117F" w:rsidRDefault="0006117F" w:rsidP="0006117F">
            <w:pPr>
              <w:jc w:val="center"/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الأنشطة والوسائل والإجراءات</w:t>
            </w:r>
          </w:p>
        </w:tc>
        <w:tc>
          <w:tcPr>
            <w:tcW w:w="1984" w:type="dxa"/>
          </w:tcPr>
          <w:p w:rsidR="0006117F" w:rsidRDefault="0006117F" w:rsidP="0006117F">
            <w:pPr>
              <w:ind w:left="-908" w:right="-993"/>
              <w:jc w:val="center"/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أدوات القويم</w:t>
            </w:r>
          </w:p>
        </w:tc>
        <w:tc>
          <w:tcPr>
            <w:tcW w:w="1702" w:type="dxa"/>
          </w:tcPr>
          <w:p w:rsidR="0006117F" w:rsidRDefault="0006117F" w:rsidP="0006117F">
            <w:pPr>
              <w:jc w:val="center"/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تاريخ الإنجاز</w:t>
            </w:r>
          </w:p>
        </w:tc>
      </w:tr>
      <w:tr w:rsidR="0006117F" w:rsidTr="00EA2142">
        <w:tc>
          <w:tcPr>
            <w:tcW w:w="1559" w:type="dxa"/>
          </w:tcPr>
          <w:p w:rsidR="0006117F" w:rsidRDefault="0006117F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القضايا الأدبية</w:t>
            </w:r>
          </w:p>
        </w:tc>
        <w:tc>
          <w:tcPr>
            <w:tcW w:w="1418" w:type="dxa"/>
          </w:tcPr>
          <w:p w:rsidR="0006117F" w:rsidRDefault="0006117F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الثاني الثانوي</w:t>
            </w:r>
          </w:p>
        </w:tc>
        <w:tc>
          <w:tcPr>
            <w:tcW w:w="3402" w:type="dxa"/>
          </w:tcPr>
          <w:p w:rsidR="0006117F" w:rsidRDefault="0006117F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أسرد للطلاب قصة العصر الأندلسي، ثم أجعله يقوم بالإجابة على مجموعة الأسئلة المطروحة سابقا بمثابة أسئلة تحضيرية وفرضية على جميع فنون الأدب الأندلسي نثرا وشعرا</w:t>
            </w:r>
          </w:p>
        </w:tc>
        <w:tc>
          <w:tcPr>
            <w:tcW w:w="1984" w:type="dxa"/>
          </w:tcPr>
          <w:p w:rsidR="0006117F" w:rsidRDefault="0006117F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ملاحظة الطلاب وإجاباتهم التي يعطونها، وحلولهم للجمل، الاختبارات، والتدريبات، وأوراق العمل، وانسجامهم مع مجموعاتهم.</w:t>
            </w:r>
          </w:p>
        </w:tc>
        <w:tc>
          <w:tcPr>
            <w:tcW w:w="1702" w:type="dxa"/>
          </w:tcPr>
          <w:p w:rsidR="0006117F" w:rsidRDefault="0006117F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على مدار الفصل الدراسي الأول</w:t>
            </w:r>
          </w:p>
        </w:tc>
      </w:tr>
      <w:tr w:rsidR="0006117F" w:rsidTr="00EA2142">
        <w:tc>
          <w:tcPr>
            <w:tcW w:w="1559" w:type="dxa"/>
          </w:tcPr>
          <w:p w:rsidR="0006117F" w:rsidRDefault="0006117F" w:rsidP="0006117F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06117F" w:rsidRDefault="0006117F" w:rsidP="0006117F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02" w:type="dxa"/>
          </w:tcPr>
          <w:p w:rsidR="0006117F" w:rsidRDefault="0006117F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أتتبع مع الطلاب الفنون الشعرية ثم النثرية المتعلقة بالأدب الأندلسي، وأبين لهم المحدث منها، وما يرتبط بالفنون القديمة السابقة للعصر الأندلسي</w:t>
            </w:r>
          </w:p>
        </w:tc>
        <w:tc>
          <w:tcPr>
            <w:tcW w:w="1984" w:type="dxa"/>
          </w:tcPr>
          <w:p w:rsidR="0006117F" w:rsidRDefault="0006117F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ملاحظة الطلاب وإجاباتهم التي يعطونها، وحلولهم للجمل، الاختبارات، والتدريبات، وأوراق العمل، وانسجامهم مع مجموعاتهم.</w:t>
            </w:r>
          </w:p>
        </w:tc>
        <w:tc>
          <w:tcPr>
            <w:tcW w:w="1702" w:type="dxa"/>
          </w:tcPr>
          <w:p w:rsidR="0006117F" w:rsidRDefault="0006117F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على مدار الفصل الدراسي الأول</w:t>
            </w:r>
          </w:p>
        </w:tc>
      </w:tr>
      <w:tr w:rsidR="0006117F" w:rsidTr="00EA2142">
        <w:tc>
          <w:tcPr>
            <w:tcW w:w="1559" w:type="dxa"/>
          </w:tcPr>
          <w:p w:rsidR="0006117F" w:rsidRDefault="0006117F" w:rsidP="0006117F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06117F" w:rsidRDefault="0006117F" w:rsidP="0006117F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02" w:type="dxa"/>
          </w:tcPr>
          <w:p w:rsidR="0006117F" w:rsidRDefault="0006117F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أعط الطلاب وقتا كافيا ليسرد القصة الخاصة بالعصر المملوكي والفاطمي والأيوبي، مع ضرورة الإجابة على الأسئلة المطروحة سابقا</w:t>
            </w:r>
          </w:p>
        </w:tc>
        <w:tc>
          <w:tcPr>
            <w:tcW w:w="1984" w:type="dxa"/>
          </w:tcPr>
          <w:p w:rsidR="0006117F" w:rsidRDefault="0006117F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ملاحظة الطلاب وإجاباتهم التي يعطونها، وحلولهم للجمل، الاختبارات، والتدريبات، وأوراق العمل، وانسجامهم مع مجموعاتهم.</w:t>
            </w:r>
          </w:p>
        </w:tc>
        <w:tc>
          <w:tcPr>
            <w:tcW w:w="1702" w:type="dxa"/>
          </w:tcPr>
          <w:p w:rsidR="0006117F" w:rsidRDefault="0006117F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على مدار الفصل الدراسي الأول</w:t>
            </w:r>
          </w:p>
        </w:tc>
      </w:tr>
      <w:tr w:rsidR="0006117F" w:rsidTr="00EA2142">
        <w:tc>
          <w:tcPr>
            <w:tcW w:w="1559" w:type="dxa"/>
          </w:tcPr>
          <w:p w:rsidR="0006117F" w:rsidRDefault="0006117F" w:rsidP="0006117F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1418" w:type="dxa"/>
          </w:tcPr>
          <w:p w:rsidR="0006117F" w:rsidRDefault="0006117F" w:rsidP="0006117F">
            <w:pPr>
              <w:rPr>
                <w:sz w:val="28"/>
                <w:szCs w:val="28"/>
                <w:rtl/>
                <w:lang w:bidi="ar-JO"/>
              </w:rPr>
            </w:pPr>
          </w:p>
        </w:tc>
        <w:tc>
          <w:tcPr>
            <w:tcW w:w="3402" w:type="dxa"/>
          </w:tcPr>
          <w:p w:rsidR="0006117F" w:rsidRDefault="0006117F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أقسم الطلاب إلى مجموعات، إحدى المجموعات تبين الشعر الخاص بالعصر المملوكي والأيوبي والفاطمي، والمجموعة الثانية تقوم بتوضيح النثر الخاص بالعصر المملوكي والفاطمي والأيوبي</w:t>
            </w:r>
          </w:p>
        </w:tc>
        <w:tc>
          <w:tcPr>
            <w:tcW w:w="1984" w:type="dxa"/>
          </w:tcPr>
          <w:p w:rsidR="0006117F" w:rsidRDefault="0006117F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ملاحظة الطلاب وإجاباتهم التي يعطونها، وحلولهم للجمل، الاختبارات، والتدريبات، وأوراق العمل، وانسجامهم مع مجموعاتهم.</w:t>
            </w:r>
          </w:p>
        </w:tc>
        <w:tc>
          <w:tcPr>
            <w:tcW w:w="1702" w:type="dxa"/>
          </w:tcPr>
          <w:p w:rsidR="0006117F" w:rsidRDefault="0006117F" w:rsidP="0006117F">
            <w:pPr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على مدار الفصل الدراسي الأول</w:t>
            </w:r>
          </w:p>
        </w:tc>
      </w:tr>
    </w:tbl>
    <w:p w:rsidR="0006117F" w:rsidRDefault="0006117F" w:rsidP="0006117F">
      <w:pPr>
        <w:ind w:left="-908" w:right="-993"/>
        <w:rPr>
          <w:sz w:val="28"/>
          <w:szCs w:val="28"/>
          <w:rtl/>
          <w:lang w:bidi="ar-JO"/>
        </w:rPr>
      </w:pPr>
    </w:p>
    <w:p w:rsidR="0006117F" w:rsidRDefault="0006117F" w:rsidP="0006117F">
      <w:pPr>
        <w:ind w:left="-908" w:right="-993"/>
        <w:rPr>
          <w:sz w:val="28"/>
          <w:szCs w:val="28"/>
          <w:rtl/>
          <w:lang w:bidi="ar-JO"/>
        </w:rPr>
      </w:pPr>
    </w:p>
    <w:p w:rsidR="0006117F" w:rsidRPr="005F327C" w:rsidRDefault="0006117F" w:rsidP="0006117F">
      <w:pPr>
        <w:autoSpaceDE w:val="0"/>
        <w:autoSpaceDN w:val="0"/>
        <w:adjustRightInd w:val="0"/>
        <w:spacing w:after="0" w:line="240" w:lineRule="auto"/>
        <w:ind w:left="-908" w:right="-993"/>
        <w:rPr>
          <w:rFonts w:ascii="Simplified Arabic,Bold" w:cs="Simplified Arabic,Bold"/>
          <w:b/>
          <w:bCs/>
          <w:sz w:val="20"/>
          <w:szCs w:val="20"/>
          <w:rtl/>
        </w:rPr>
      </w:pPr>
      <w:r w:rsidRPr="00614F3E">
        <w:rPr>
          <w:rFonts w:ascii="Simplified Arabic" w:hAnsi="Simplified Arabic" w:cs="Simplified Arabic" w:hint="cs"/>
          <w:b/>
          <w:bCs/>
          <w:rtl/>
        </w:rPr>
        <w:tab/>
      </w:r>
      <w:r>
        <w:rPr>
          <w:rFonts w:ascii="Simplified Arabic" w:hAnsi="Simplified Arabic" w:cs="Simplified Arabic" w:hint="cs"/>
          <w:b/>
          <w:bCs/>
          <w:rtl/>
        </w:rPr>
        <w:t xml:space="preserve">المعلم: علاء </w:t>
      </w:r>
      <w:proofErr w:type="spellStart"/>
      <w:r>
        <w:rPr>
          <w:rFonts w:ascii="Simplified Arabic" w:hAnsi="Simplified Arabic" w:cs="Simplified Arabic" w:hint="cs"/>
          <w:b/>
          <w:bCs/>
          <w:rtl/>
        </w:rPr>
        <w:t>الطفيحات</w:t>
      </w:r>
      <w:proofErr w:type="spellEnd"/>
      <w:r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/>
          <w:b/>
          <w:bCs/>
          <w:rtl/>
        </w:rPr>
        <w:t>المشرف</w:t>
      </w:r>
      <w:r w:rsidRPr="00614F3E">
        <w:rPr>
          <w:rFonts w:ascii="Simplified Arabic" w:hAnsi="Simplified Arabic" w:cs="Simplified Arabic"/>
          <w:b/>
          <w:bCs/>
        </w:rPr>
        <w:t xml:space="preserve"> </w:t>
      </w:r>
      <w:r>
        <w:rPr>
          <w:rFonts w:ascii="Simplified Arabic" w:hAnsi="Simplified Arabic" w:cs="Simplified Arabic" w:hint="cs"/>
          <w:b/>
          <w:bCs/>
          <w:rtl/>
        </w:rPr>
        <w:t>:</w:t>
      </w:r>
      <w:r w:rsidRPr="00614F3E"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 w:hint="cs"/>
          <w:b/>
          <w:bCs/>
          <w:rtl/>
        </w:rPr>
        <w:tab/>
      </w:r>
      <w:r w:rsidRPr="00614F3E">
        <w:rPr>
          <w:rFonts w:ascii="Simplified Arabic" w:hAnsi="Simplified Arabic" w:cs="Simplified Arabic"/>
          <w:b/>
          <w:bCs/>
          <w:rtl/>
        </w:rPr>
        <w:t>مدير</w:t>
      </w:r>
      <w:r w:rsidRPr="00614F3E">
        <w:rPr>
          <w:rFonts w:ascii="Simplified Arabic" w:hAnsi="Simplified Arabic" w:cs="Simplified Arabic"/>
          <w:b/>
          <w:bCs/>
        </w:rPr>
        <w:t xml:space="preserve"> </w:t>
      </w:r>
      <w:r w:rsidRPr="00614F3E">
        <w:rPr>
          <w:rFonts w:ascii="Simplified Arabic" w:hAnsi="Simplified Arabic" w:cs="Simplified Arabic"/>
          <w:b/>
          <w:bCs/>
          <w:rtl/>
        </w:rPr>
        <w:t>المدرسة</w:t>
      </w:r>
      <w:r w:rsidRPr="00614F3E">
        <w:rPr>
          <w:rFonts w:ascii="Simplified Arabic" w:hAnsi="Simplified Arabic" w:cs="Simplified Arabic"/>
          <w:b/>
          <w:bCs/>
        </w:rPr>
        <w:t xml:space="preserve"> </w:t>
      </w:r>
      <w:r>
        <w:rPr>
          <w:rFonts w:ascii="Simplified Arabic" w:hAnsi="Simplified Arabic" w:cs="Simplified Arabic" w:hint="cs"/>
          <w:b/>
          <w:bCs/>
          <w:rtl/>
        </w:rPr>
        <w:t>:</w:t>
      </w:r>
    </w:p>
    <w:p w:rsidR="0006117F" w:rsidRDefault="0006117F" w:rsidP="0006117F">
      <w:pPr>
        <w:ind w:left="-908" w:right="-993"/>
        <w:rPr>
          <w:sz w:val="28"/>
          <w:szCs w:val="28"/>
          <w:rtl/>
        </w:rPr>
      </w:pPr>
    </w:p>
    <w:p w:rsidR="0006117F" w:rsidRPr="0006117F" w:rsidRDefault="0006117F" w:rsidP="0006117F">
      <w:pPr>
        <w:ind w:left="-908" w:right="-993"/>
        <w:rPr>
          <w:sz w:val="28"/>
          <w:szCs w:val="28"/>
          <w:rtl/>
          <w:lang w:bidi="ar-JO"/>
        </w:rPr>
      </w:pPr>
    </w:p>
    <w:sectPr w:rsidR="0006117F" w:rsidRPr="0006117F" w:rsidSect="002D6025">
      <w:pgSz w:w="11906" w:h="16838"/>
      <w:pgMar w:top="851" w:right="1800" w:bottom="567" w:left="1800" w:header="708" w:footer="708" w:gutter="0"/>
      <w:pgBorders w:offsetFrom="page">
        <w:top w:val="twistedLines1" w:sz="20" w:space="24" w:color="auto"/>
        <w:left w:val="twistedLines1" w:sz="20" w:space="24" w:color="auto"/>
        <w:bottom w:val="twistedLines1" w:sz="20" w:space="24" w:color="auto"/>
        <w:right w:val="twistedLines1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D6025"/>
    <w:rsid w:val="0006117F"/>
    <w:rsid w:val="002D6025"/>
    <w:rsid w:val="004D63A5"/>
    <w:rsid w:val="0065027A"/>
    <w:rsid w:val="0074271E"/>
    <w:rsid w:val="00795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71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60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3877</Characters>
  <Application>Microsoft Office Word</Application>
  <DocSecurity>0</DocSecurity>
  <Lines>32</Lines>
  <Paragraphs>9</Paragraphs>
  <ScaleCrop>false</ScaleCrop>
  <Company/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Markazyah</dc:creator>
  <cp:keywords/>
  <dc:description/>
  <cp:lastModifiedBy>Markazyah</cp:lastModifiedBy>
  <cp:revision>2</cp:revision>
  <dcterms:created xsi:type="dcterms:W3CDTF">2016-10-19T06:46:00Z</dcterms:created>
  <dcterms:modified xsi:type="dcterms:W3CDTF">2016-10-19T06:46:00Z</dcterms:modified>
</cp:coreProperties>
</file>